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rosttabulka21"/>
        <w:tblW w:w="0" w:type="auto"/>
        <w:tblLook w:val="04A0" w:firstRow="1" w:lastRow="0" w:firstColumn="1" w:lastColumn="0" w:noHBand="0" w:noVBand="1"/>
      </w:tblPr>
      <w:tblGrid>
        <w:gridCol w:w="3091"/>
        <w:gridCol w:w="3093"/>
        <w:gridCol w:w="3104"/>
      </w:tblGrid>
      <w:tr w:rsidR="003417A2" w:rsidRPr="003417A2" w14:paraId="4CD24223" w14:textId="77777777" w:rsidTr="001C04B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1" w:type="dxa"/>
            <w:tcBorders>
              <w:top w:val="single" w:sz="4" w:space="0" w:color="BFBFBF" w:themeColor="background1" w:themeShade="BF"/>
              <w:bottom w:val="single" w:sz="4" w:space="0" w:color="BFBFBF" w:themeColor="background1" w:themeShade="BF"/>
            </w:tcBorders>
            <w:vAlign w:val="center"/>
          </w:tcPr>
          <w:p w14:paraId="2A955637" w14:textId="0B8837D5" w:rsidR="001F6154" w:rsidRPr="003417A2" w:rsidRDefault="00C92AC4" w:rsidP="001C04B1">
            <w:pPr>
              <w:tabs>
                <w:tab w:val="left" w:pos="2430"/>
              </w:tabs>
              <w:jc w:val="both"/>
              <w:rPr>
                <w:rFonts w:cs="Arial"/>
                <w:color w:val="7F7F7F"/>
              </w:rPr>
            </w:pPr>
            <w:r>
              <w:rPr>
                <w:rFonts w:cs="Arial"/>
                <w:color w:val="7F7F7F"/>
              </w:rPr>
              <w:t>Datum: 2</w:t>
            </w:r>
            <w:r w:rsidR="001C04B1">
              <w:rPr>
                <w:rFonts w:cs="Arial"/>
                <w:color w:val="7F7F7F"/>
              </w:rPr>
              <w:t>7</w:t>
            </w:r>
            <w:r w:rsidR="00C95B15">
              <w:rPr>
                <w:rFonts w:cs="Arial"/>
                <w:color w:val="7F7F7F"/>
              </w:rPr>
              <w:t xml:space="preserve">. </w:t>
            </w:r>
            <w:r w:rsidR="001C04B1">
              <w:rPr>
                <w:rFonts w:cs="Arial"/>
                <w:color w:val="7F7F7F"/>
              </w:rPr>
              <w:t>června</w:t>
            </w:r>
          </w:p>
        </w:tc>
        <w:tc>
          <w:tcPr>
            <w:tcW w:w="3093" w:type="dxa"/>
            <w:tcBorders>
              <w:top w:val="single" w:sz="4" w:space="0" w:color="BFBFBF" w:themeColor="background1" w:themeShade="BF"/>
              <w:bottom w:val="single" w:sz="4" w:space="0" w:color="BFBFBF" w:themeColor="background1" w:themeShade="BF"/>
            </w:tcBorders>
            <w:vAlign w:val="center"/>
          </w:tcPr>
          <w:p w14:paraId="3E194051" w14:textId="4353BDB3" w:rsidR="001F6154" w:rsidRPr="003417A2" w:rsidRDefault="001F6154" w:rsidP="007040CF">
            <w:pPr>
              <w:jc w:val="center"/>
              <w:cnfStyle w:val="100000000000" w:firstRow="1" w:lastRow="0" w:firstColumn="0" w:lastColumn="0" w:oddVBand="0" w:evenVBand="0" w:oddHBand="0" w:evenHBand="0" w:firstRowFirstColumn="0" w:firstRowLastColumn="0" w:lastRowFirstColumn="0" w:lastRowLastColumn="0"/>
              <w:rPr>
                <w:rFonts w:cs="Arial"/>
                <w:color w:val="7F7F7F"/>
              </w:rPr>
            </w:pPr>
          </w:p>
        </w:tc>
        <w:tc>
          <w:tcPr>
            <w:tcW w:w="3104" w:type="dxa"/>
            <w:tcBorders>
              <w:top w:val="single" w:sz="4" w:space="0" w:color="BFBFBF" w:themeColor="background1" w:themeShade="BF"/>
              <w:bottom w:val="single" w:sz="4" w:space="0" w:color="BFBFBF" w:themeColor="background1" w:themeShade="BF"/>
            </w:tcBorders>
            <w:vAlign w:val="center"/>
          </w:tcPr>
          <w:p w14:paraId="69C53013" w14:textId="7EA16500" w:rsidR="001F6154" w:rsidRPr="003417A2" w:rsidRDefault="007040CF" w:rsidP="001F6154">
            <w:pPr>
              <w:jc w:val="right"/>
              <w:cnfStyle w:val="100000000000" w:firstRow="1" w:lastRow="0" w:firstColumn="0" w:lastColumn="0" w:oddVBand="0" w:evenVBand="0" w:oddHBand="0" w:evenHBand="0" w:firstRowFirstColumn="0" w:firstRowLastColumn="0" w:lastRowFirstColumn="0" w:lastRowLastColumn="0"/>
              <w:rPr>
                <w:rFonts w:cs="Arial"/>
                <w:color w:val="7F7F7F"/>
              </w:rPr>
            </w:pPr>
            <w:r>
              <w:rPr>
                <w:rFonts w:cs="Arial"/>
                <w:color w:val="7F7F7F"/>
              </w:rPr>
              <w:t>Tisková zpráva</w:t>
            </w:r>
          </w:p>
        </w:tc>
      </w:tr>
    </w:tbl>
    <w:p w14:paraId="426D8578" w14:textId="77777777" w:rsidR="0097586B" w:rsidRDefault="0097586B" w:rsidP="001C04B1">
      <w:pPr>
        <w:jc w:val="center"/>
        <w:rPr>
          <w:b/>
          <w:bCs/>
          <w:color w:val="000000"/>
          <w:sz w:val="28"/>
          <w:szCs w:val="28"/>
          <w:shd w:val="clear" w:color="auto" w:fill="FFFFFF"/>
        </w:rPr>
      </w:pPr>
    </w:p>
    <w:p w14:paraId="7C1EF15B" w14:textId="04CC3978" w:rsidR="001C04B1" w:rsidRPr="001C04B1" w:rsidRDefault="001C04B1" w:rsidP="001C04B1">
      <w:pPr>
        <w:jc w:val="center"/>
        <w:rPr>
          <w:b/>
          <w:bCs/>
          <w:color w:val="000000"/>
          <w:sz w:val="28"/>
          <w:szCs w:val="28"/>
          <w:shd w:val="clear" w:color="auto" w:fill="FFFFFF"/>
        </w:rPr>
      </w:pPr>
      <w:r w:rsidRPr="001C04B1">
        <w:rPr>
          <w:b/>
          <w:bCs/>
          <w:color w:val="000000"/>
          <w:sz w:val="28"/>
          <w:szCs w:val="28"/>
          <w:shd w:val="clear" w:color="auto" w:fill="FFFFFF"/>
        </w:rPr>
        <w:t>Novinka z rodiny iNELS:</w:t>
      </w:r>
    </w:p>
    <w:p w14:paraId="05BBD849" w14:textId="4A1E3B0D" w:rsidR="000C7827" w:rsidRDefault="001C04B1" w:rsidP="001C04B1">
      <w:pPr>
        <w:jc w:val="center"/>
        <w:rPr>
          <w:b/>
          <w:bCs/>
          <w:color w:val="000000"/>
          <w:sz w:val="28"/>
          <w:szCs w:val="28"/>
          <w:shd w:val="clear" w:color="auto" w:fill="FFFFFF"/>
        </w:rPr>
      </w:pPr>
      <w:r w:rsidRPr="001C04B1">
        <w:rPr>
          <w:b/>
          <w:bCs/>
          <w:color w:val="000000"/>
          <w:sz w:val="28"/>
          <w:szCs w:val="28"/>
          <w:shd w:val="clear" w:color="auto" w:fill="FFFFFF"/>
        </w:rPr>
        <w:t>hotelový manažer, který dokáže ovládat světla i rezervovat pokoje</w:t>
      </w:r>
    </w:p>
    <w:p w14:paraId="0A777144" w14:textId="760B5C98" w:rsidR="001C04B1" w:rsidRDefault="006B00E6" w:rsidP="001C04B1">
      <w:pPr>
        <w:tabs>
          <w:tab w:val="left" w:pos="3480"/>
        </w:tabs>
        <w:spacing w:after="0"/>
        <w:jc w:val="both"/>
        <w:rPr>
          <w:b/>
          <w:bCs/>
          <w:color w:val="000000"/>
          <w:sz w:val="24"/>
          <w:szCs w:val="24"/>
          <w:shd w:val="clear" w:color="auto" w:fill="FFFFFF"/>
        </w:rPr>
      </w:pPr>
      <w:r>
        <w:rPr>
          <w:b/>
          <w:bCs/>
          <w:color w:val="000000"/>
          <w:sz w:val="24"/>
          <w:szCs w:val="24"/>
          <w:shd w:val="clear" w:color="auto" w:fill="FFFFFF"/>
        </w:rPr>
        <w:t xml:space="preserve">Holešov, </w:t>
      </w:r>
      <w:r w:rsidR="00664312">
        <w:rPr>
          <w:b/>
          <w:bCs/>
          <w:color w:val="000000"/>
          <w:sz w:val="24"/>
          <w:szCs w:val="24"/>
          <w:shd w:val="clear" w:color="auto" w:fill="FFFFFF"/>
        </w:rPr>
        <w:t>10</w:t>
      </w:r>
      <w:r w:rsidR="001C04B1" w:rsidRPr="001C04B1">
        <w:rPr>
          <w:b/>
          <w:bCs/>
          <w:color w:val="000000"/>
          <w:sz w:val="24"/>
          <w:szCs w:val="24"/>
          <w:shd w:val="clear" w:color="auto" w:fill="FFFFFF"/>
        </w:rPr>
        <w:t>. červ</w:t>
      </w:r>
      <w:r w:rsidR="00664312">
        <w:rPr>
          <w:b/>
          <w:bCs/>
          <w:color w:val="000000"/>
          <w:sz w:val="24"/>
          <w:szCs w:val="24"/>
          <w:shd w:val="clear" w:color="auto" w:fill="FFFFFF"/>
        </w:rPr>
        <w:t>ence</w:t>
      </w:r>
      <w:r w:rsidR="001C04B1" w:rsidRPr="001C04B1">
        <w:rPr>
          <w:b/>
          <w:bCs/>
          <w:color w:val="000000"/>
          <w:sz w:val="24"/>
          <w:szCs w:val="24"/>
          <w:shd w:val="clear" w:color="auto" w:fill="FFFFFF"/>
        </w:rPr>
        <w:t xml:space="preserve"> 2018 – Regulace termostatu, ovládání světel, ale také rezervace pokojů, správa výtahů, systémů požární bezpečnosti a mnoho dalšího. Na to vše stačí hotelový manažer „Hotel </w:t>
      </w:r>
      <w:proofErr w:type="spellStart"/>
      <w:r w:rsidR="001C04B1" w:rsidRPr="001C04B1">
        <w:rPr>
          <w:b/>
          <w:bCs/>
          <w:color w:val="000000"/>
          <w:sz w:val="24"/>
          <w:szCs w:val="24"/>
          <w:shd w:val="clear" w:color="auto" w:fill="FFFFFF"/>
        </w:rPr>
        <w:t>Bundle</w:t>
      </w:r>
      <w:proofErr w:type="spellEnd"/>
      <w:r w:rsidR="001C04B1" w:rsidRPr="001C04B1">
        <w:rPr>
          <w:b/>
          <w:bCs/>
          <w:color w:val="000000"/>
          <w:sz w:val="24"/>
          <w:szCs w:val="24"/>
          <w:shd w:val="clear" w:color="auto" w:fill="FFFFFF"/>
        </w:rPr>
        <w:t>“ – novinka z holešovské společnosti ELKO EP. Díky ní můžete ušetřit na provozu až 30 % nákladů.</w:t>
      </w:r>
    </w:p>
    <w:p w14:paraId="234102F0" w14:textId="77777777" w:rsidR="001C04B1" w:rsidRPr="001C04B1" w:rsidRDefault="001C04B1" w:rsidP="001C04B1">
      <w:pPr>
        <w:tabs>
          <w:tab w:val="left" w:pos="3480"/>
        </w:tabs>
        <w:spacing w:after="0"/>
        <w:jc w:val="both"/>
        <w:rPr>
          <w:b/>
          <w:bCs/>
          <w:color w:val="000000"/>
          <w:sz w:val="24"/>
          <w:szCs w:val="24"/>
          <w:shd w:val="clear" w:color="auto" w:fill="FFFFFF"/>
        </w:rPr>
      </w:pPr>
    </w:p>
    <w:p w14:paraId="101A84BC" w14:textId="77777777" w:rsidR="001C04B1" w:rsidRPr="001C04B1" w:rsidRDefault="001C04B1" w:rsidP="001C04B1">
      <w:pPr>
        <w:tabs>
          <w:tab w:val="left" w:pos="3480"/>
        </w:tabs>
        <w:spacing w:after="0"/>
        <w:jc w:val="both"/>
        <w:rPr>
          <w:bCs/>
          <w:color w:val="000000"/>
          <w:sz w:val="24"/>
          <w:szCs w:val="24"/>
          <w:shd w:val="clear" w:color="auto" w:fill="FFFFFF"/>
        </w:rPr>
      </w:pPr>
      <w:r w:rsidRPr="001C04B1">
        <w:rPr>
          <w:bCs/>
          <w:color w:val="000000"/>
          <w:sz w:val="24"/>
          <w:szCs w:val="24"/>
          <w:shd w:val="clear" w:color="auto" w:fill="FFFFFF"/>
        </w:rPr>
        <w:t xml:space="preserve">Řídící jednotka CU3-04M, jinak také nazývaná Hotel </w:t>
      </w:r>
      <w:proofErr w:type="spellStart"/>
      <w:r w:rsidRPr="001C04B1">
        <w:rPr>
          <w:bCs/>
          <w:color w:val="000000"/>
          <w:sz w:val="24"/>
          <w:szCs w:val="24"/>
          <w:shd w:val="clear" w:color="auto" w:fill="FFFFFF"/>
        </w:rPr>
        <w:t>Bundle</w:t>
      </w:r>
      <w:proofErr w:type="spellEnd"/>
      <w:r w:rsidRPr="001C04B1">
        <w:rPr>
          <w:bCs/>
          <w:color w:val="000000"/>
          <w:sz w:val="24"/>
          <w:szCs w:val="24"/>
          <w:shd w:val="clear" w:color="auto" w:fill="FFFFFF"/>
        </w:rPr>
        <w:t xml:space="preserve">, byla navržena pro kontrolu všech technologií, které v hotelových pokojích hostům dělají pobyt krásnější, komfortnější a bezpečnější. Obrovskou pomocí je také pro hotelový management, který může svoji práci vykonávat efektivněji. Jednotka je totiž schopná komunikovat s běžnými hotelovými systémy pro správu pokojů a hostů. </w:t>
      </w:r>
    </w:p>
    <w:p w14:paraId="6462E814" w14:textId="77777777" w:rsidR="001C04B1" w:rsidRPr="001C04B1" w:rsidRDefault="001C04B1" w:rsidP="001C04B1">
      <w:pPr>
        <w:tabs>
          <w:tab w:val="left" w:pos="3480"/>
        </w:tabs>
        <w:spacing w:after="0"/>
        <w:jc w:val="both"/>
        <w:rPr>
          <w:bCs/>
          <w:color w:val="000000"/>
          <w:sz w:val="24"/>
          <w:szCs w:val="24"/>
          <w:shd w:val="clear" w:color="auto" w:fill="FFFFFF"/>
        </w:rPr>
      </w:pPr>
    </w:p>
    <w:p w14:paraId="416E218E" w14:textId="17E07D66" w:rsidR="001C04B1" w:rsidRPr="001C04B1" w:rsidRDefault="001C04B1" w:rsidP="001C04B1">
      <w:pPr>
        <w:tabs>
          <w:tab w:val="left" w:pos="3480"/>
        </w:tabs>
        <w:spacing w:after="0"/>
        <w:jc w:val="both"/>
        <w:rPr>
          <w:bCs/>
          <w:color w:val="000000"/>
          <w:sz w:val="24"/>
          <w:szCs w:val="24"/>
          <w:shd w:val="clear" w:color="auto" w:fill="FFFFFF"/>
        </w:rPr>
      </w:pPr>
      <w:r w:rsidRPr="001C04B1">
        <w:rPr>
          <w:bCs/>
          <w:color w:val="000000"/>
          <w:sz w:val="24"/>
          <w:szCs w:val="24"/>
          <w:shd w:val="clear" w:color="auto" w:fill="FFFFFF"/>
        </w:rPr>
        <w:t>Jednou z hlavních předností systému je efektivní termoregulace. Do systému je napojen senzor, který hlídá pozici okna. Je-li otevřeno déle než pět minut, chlazení se automaticky vypne nebo stáhne do úspornějšího režimu. Vše je o domluvě se zadavatelem. „V dnešní době řeší hotely největší problém s řízením klimatizace na pokojích. Pokud běží na plné obrátky i ve chvílích, kdy mají hosté otevřená okna, spotřeba hotelu stoupá velmi rychle nahoru. Naše firma nabízí řešení, díky kterému budou spokojení hosté i vedení a garantuje 30% snížení nákladů,“ vysvětluje unikátnost řešení Jakub Zahrádka, výkonný ředitel iNELS CZ, jež exportuje chytrá řešení pro „</w:t>
      </w:r>
      <w:proofErr w:type="spellStart"/>
      <w:r w:rsidRPr="001C04B1">
        <w:rPr>
          <w:bCs/>
          <w:color w:val="000000"/>
          <w:sz w:val="24"/>
          <w:szCs w:val="24"/>
          <w:shd w:val="clear" w:color="auto" w:fill="FFFFFF"/>
        </w:rPr>
        <w:t>smart</w:t>
      </w:r>
      <w:proofErr w:type="spellEnd"/>
      <w:r w:rsidRPr="001C04B1">
        <w:rPr>
          <w:bCs/>
          <w:color w:val="000000"/>
          <w:sz w:val="24"/>
          <w:szCs w:val="24"/>
          <w:shd w:val="clear" w:color="auto" w:fill="FFFFFF"/>
        </w:rPr>
        <w:t>“ hotely, kanceláře a města do 70 zemí světa.</w:t>
      </w:r>
    </w:p>
    <w:p w14:paraId="390A19B5" w14:textId="77777777" w:rsidR="001C04B1" w:rsidRPr="001C04B1" w:rsidRDefault="001C04B1" w:rsidP="001C04B1">
      <w:pPr>
        <w:tabs>
          <w:tab w:val="left" w:pos="3480"/>
        </w:tabs>
        <w:spacing w:after="0"/>
        <w:jc w:val="both"/>
        <w:rPr>
          <w:bCs/>
          <w:color w:val="000000"/>
          <w:sz w:val="24"/>
          <w:szCs w:val="24"/>
          <w:shd w:val="clear" w:color="auto" w:fill="FFFFFF"/>
        </w:rPr>
      </w:pPr>
    </w:p>
    <w:p w14:paraId="5388F56B" w14:textId="54F14A50" w:rsidR="001C04B1" w:rsidRPr="001C04B1" w:rsidRDefault="001C04B1" w:rsidP="001C04B1">
      <w:pPr>
        <w:tabs>
          <w:tab w:val="left" w:pos="3480"/>
        </w:tabs>
        <w:spacing w:after="0"/>
        <w:jc w:val="both"/>
        <w:rPr>
          <w:bCs/>
          <w:color w:val="000000"/>
          <w:sz w:val="24"/>
          <w:szCs w:val="24"/>
          <w:shd w:val="clear" w:color="auto" w:fill="FFFFFF"/>
        </w:rPr>
      </w:pPr>
      <w:r w:rsidRPr="001C04B1">
        <w:rPr>
          <w:bCs/>
          <w:color w:val="000000"/>
          <w:sz w:val="24"/>
          <w:szCs w:val="24"/>
          <w:shd w:val="clear" w:color="auto" w:fill="FFFFFF"/>
        </w:rPr>
        <w:t>CU3-04M je vybavena digitálními vstupy pro připojení tlačítkový</w:t>
      </w:r>
      <w:bookmarkStart w:id="0" w:name="_GoBack"/>
      <w:bookmarkEnd w:id="0"/>
      <w:r w:rsidRPr="001C04B1">
        <w:rPr>
          <w:bCs/>
          <w:color w:val="000000"/>
          <w:sz w:val="24"/>
          <w:szCs w:val="24"/>
          <w:shd w:val="clear" w:color="auto" w:fill="FFFFFF"/>
        </w:rPr>
        <w:t>ch ovladačů nebo různých detektorů. Kromě toho obsahuje analogové vstupy, skrz které je zajištěna komunikace s</w:t>
      </w:r>
      <w:r>
        <w:rPr>
          <w:bCs/>
          <w:color w:val="000000"/>
          <w:sz w:val="24"/>
          <w:szCs w:val="24"/>
          <w:shd w:val="clear" w:color="auto" w:fill="FFFFFF"/>
        </w:rPr>
        <w:t> </w:t>
      </w:r>
      <w:r w:rsidRPr="001C04B1">
        <w:rPr>
          <w:bCs/>
          <w:color w:val="000000"/>
          <w:sz w:val="24"/>
          <w:szCs w:val="24"/>
          <w:shd w:val="clear" w:color="auto" w:fill="FFFFFF"/>
        </w:rPr>
        <w:t>teplotními senzory. Díky instalační sběrnici poslouží pro připojení až 32 ovladačů</w:t>
      </w:r>
      <w:r>
        <w:rPr>
          <w:bCs/>
          <w:color w:val="000000"/>
          <w:sz w:val="24"/>
          <w:szCs w:val="24"/>
          <w:shd w:val="clear" w:color="auto" w:fill="FFFFFF"/>
        </w:rPr>
        <w:t xml:space="preserve"> a </w:t>
      </w:r>
      <w:r w:rsidRPr="001C04B1">
        <w:rPr>
          <w:bCs/>
          <w:color w:val="000000"/>
          <w:sz w:val="24"/>
          <w:szCs w:val="24"/>
          <w:shd w:val="clear" w:color="auto" w:fill="FFFFFF"/>
        </w:rPr>
        <w:t xml:space="preserve">termostatů. Pro vytvoření logiky lokálního ovládání slouží konfigurační software iNELS S3 Designer &amp; </w:t>
      </w:r>
      <w:proofErr w:type="spellStart"/>
      <w:r w:rsidRPr="001C04B1">
        <w:rPr>
          <w:bCs/>
          <w:color w:val="000000"/>
          <w:sz w:val="24"/>
          <w:szCs w:val="24"/>
          <w:shd w:val="clear" w:color="auto" w:fill="FFFFFF"/>
        </w:rPr>
        <w:t>Manager</w:t>
      </w:r>
      <w:proofErr w:type="spellEnd"/>
      <w:r w:rsidRPr="001C04B1">
        <w:rPr>
          <w:bCs/>
          <w:color w:val="000000"/>
          <w:sz w:val="24"/>
          <w:szCs w:val="24"/>
          <w:shd w:val="clear" w:color="auto" w:fill="FFFFFF"/>
        </w:rPr>
        <w:t xml:space="preserve"> (iDM3).  </w:t>
      </w:r>
    </w:p>
    <w:p w14:paraId="483BDA58" w14:textId="77777777" w:rsidR="001C04B1" w:rsidRPr="001C04B1" w:rsidRDefault="001C04B1" w:rsidP="001C04B1">
      <w:pPr>
        <w:tabs>
          <w:tab w:val="left" w:pos="3480"/>
        </w:tabs>
        <w:spacing w:after="0"/>
        <w:jc w:val="both"/>
        <w:rPr>
          <w:bCs/>
          <w:color w:val="000000"/>
          <w:sz w:val="24"/>
          <w:szCs w:val="24"/>
          <w:shd w:val="clear" w:color="auto" w:fill="FFFFFF"/>
        </w:rPr>
      </w:pPr>
    </w:p>
    <w:p w14:paraId="3B343EF5" w14:textId="199F2BDD" w:rsidR="001C04B1" w:rsidRPr="001C04B1" w:rsidRDefault="001C04B1" w:rsidP="001C04B1">
      <w:pPr>
        <w:tabs>
          <w:tab w:val="left" w:pos="3480"/>
        </w:tabs>
        <w:spacing w:after="0"/>
        <w:jc w:val="both"/>
        <w:rPr>
          <w:bCs/>
          <w:color w:val="000000"/>
          <w:sz w:val="24"/>
          <w:szCs w:val="24"/>
          <w:shd w:val="clear" w:color="auto" w:fill="FFFFFF"/>
        </w:rPr>
      </w:pPr>
      <w:r w:rsidRPr="001C04B1">
        <w:rPr>
          <w:bCs/>
          <w:color w:val="000000"/>
          <w:sz w:val="24"/>
          <w:szCs w:val="24"/>
          <w:shd w:val="clear" w:color="auto" w:fill="FFFFFF"/>
        </w:rPr>
        <w:t xml:space="preserve">Jednotku je navíc možné připojit do komplexního řídicího systému budovy (BMS) Niagara 4, Niagara AX a </w:t>
      </w:r>
      <w:proofErr w:type="spellStart"/>
      <w:r w:rsidRPr="001C04B1">
        <w:rPr>
          <w:bCs/>
          <w:color w:val="000000"/>
          <w:sz w:val="24"/>
          <w:szCs w:val="24"/>
          <w:shd w:val="clear" w:color="auto" w:fill="FFFFFF"/>
        </w:rPr>
        <w:t>Promotic</w:t>
      </w:r>
      <w:proofErr w:type="spellEnd"/>
      <w:r w:rsidRPr="001C04B1">
        <w:rPr>
          <w:bCs/>
          <w:color w:val="000000"/>
          <w:sz w:val="24"/>
          <w:szCs w:val="24"/>
          <w:shd w:val="clear" w:color="auto" w:fill="FFFFFF"/>
        </w:rPr>
        <w:t>, díky kterému je mimo jiné možné monitorovat veškeré stavy všech prvků systému z jednoho místa, vytvářet logické funkce mezi jednotlivými řídicími jednotkami či optimalizovat výkon HVAC systémů na</w:t>
      </w:r>
      <w:r>
        <w:rPr>
          <w:bCs/>
          <w:color w:val="000000"/>
          <w:sz w:val="24"/>
          <w:szCs w:val="24"/>
          <w:shd w:val="clear" w:color="auto" w:fill="FFFFFF"/>
        </w:rPr>
        <w:t xml:space="preserve"> základě aktuálních požadavků z </w:t>
      </w:r>
      <w:r w:rsidRPr="001C04B1">
        <w:rPr>
          <w:bCs/>
          <w:color w:val="000000"/>
          <w:sz w:val="24"/>
          <w:szCs w:val="24"/>
          <w:shd w:val="clear" w:color="auto" w:fill="FFFFFF"/>
        </w:rPr>
        <w:t>jednotlivých pokojů. „Náš systém nahrazuje dodnes užívané závěsky pro úklid pokoje, výměnu ručníků nebo přání nebýt rušen. To vše si nyní mohou klienti nastavit na dotykovém ovladači na svém pokoji. Informace je okamžitě zaznamenána na recepci a automaticky přidána na rozpis úkolů pro úklidovou službu hotelu. Požadavky klientů vidíte nejen na recepci, ale také přímo před pokojem, na čtečce pří</w:t>
      </w:r>
      <w:r>
        <w:rPr>
          <w:bCs/>
          <w:color w:val="000000"/>
          <w:sz w:val="24"/>
          <w:szCs w:val="24"/>
          <w:shd w:val="clear" w:color="auto" w:fill="FFFFFF"/>
        </w:rPr>
        <w:t>s</w:t>
      </w:r>
      <w:r w:rsidRPr="001C04B1">
        <w:rPr>
          <w:bCs/>
          <w:color w:val="000000"/>
          <w:sz w:val="24"/>
          <w:szCs w:val="24"/>
          <w:shd w:val="clear" w:color="auto" w:fill="FFFFFF"/>
        </w:rPr>
        <w:t xml:space="preserve">tupové karty. Díky efektivnějšímu řízení </w:t>
      </w:r>
      <w:r w:rsidRPr="001C04B1">
        <w:rPr>
          <w:bCs/>
          <w:color w:val="000000"/>
          <w:sz w:val="24"/>
          <w:szCs w:val="24"/>
          <w:shd w:val="clear" w:color="auto" w:fill="FFFFFF"/>
        </w:rPr>
        <w:lastRenderedPageBreak/>
        <w:t xml:space="preserve">lidských zdrojů dochází k úspoře uklízecích kapacit a s tím spojených nákladů,“ dodává Jakub Zahrádka.  </w:t>
      </w:r>
    </w:p>
    <w:p w14:paraId="5E600070" w14:textId="77777777" w:rsidR="001C04B1" w:rsidRPr="001C04B1" w:rsidRDefault="001C04B1" w:rsidP="001C04B1">
      <w:pPr>
        <w:tabs>
          <w:tab w:val="left" w:pos="3480"/>
        </w:tabs>
        <w:spacing w:after="0"/>
        <w:jc w:val="both"/>
        <w:rPr>
          <w:bCs/>
          <w:color w:val="000000"/>
          <w:sz w:val="24"/>
          <w:szCs w:val="24"/>
          <w:shd w:val="clear" w:color="auto" w:fill="FFFFFF"/>
        </w:rPr>
      </w:pPr>
    </w:p>
    <w:p w14:paraId="23FDB4D0" w14:textId="77777777" w:rsidR="001C04B1" w:rsidRPr="001C04B1" w:rsidRDefault="001C04B1" w:rsidP="001C04B1">
      <w:pPr>
        <w:tabs>
          <w:tab w:val="left" w:pos="3480"/>
        </w:tabs>
        <w:spacing w:after="0"/>
        <w:jc w:val="both"/>
        <w:rPr>
          <w:bCs/>
          <w:color w:val="000000"/>
          <w:sz w:val="24"/>
          <w:szCs w:val="24"/>
          <w:shd w:val="clear" w:color="auto" w:fill="FFFFFF"/>
        </w:rPr>
      </w:pPr>
      <w:r w:rsidRPr="001C04B1">
        <w:rPr>
          <w:bCs/>
          <w:color w:val="000000"/>
          <w:sz w:val="24"/>
          <w:szCs w:val="24"/>
          <w:shd w:val="clear" w:color="auto" w:fill="FFFFFF"/>
        </w:rPr>
        <w:t xml:space="preserve">Řídící jednotka CU3-04M je také schopna komunikovat s provozním hotelovým systémem (PMS) </w:t>
      </w:r>
      <w:proofErr w:type="spellStart"/>
      <w:r w:rsidRPr="001C04B1">
        <w:rPr>
          <w:bCs/>
          <w:color w:val="000000"/>
          <w:sz w:val="24"/>
          <w:szCs w:val="24"/>
          <w:shd w:val="clear" w:color="auto" w:fill="FFFFFF"/>
        </w:rPr>
        <w:t>Fidelio</w:t>
      </w:r>
      <w:proofErr w:type="spellEnd"/>
      <w:r w:rsidRPr="001C04B1">
        <w:rPr>
          <w:bCs/>
          <w:color w:val="000000"/>
          <w:sz w:val="24"/>
          <w:szCs w:val="24"/>
          <w:shd w:val="clear" w:color="auto" w:fill="FFFFFF"/>
        </w:rPr>
        <w:t xml:space="preserve">, což umožňuje automaticky během </w:t>
      </w:r>
      <w:proofErr w:type="spellStart"/>
      <w:r w:rsidRPr="001C04B1">
        <w:rPr>
          <w:bCs/>
          <w:color w:val="000000"/>
          <w:sz w:val="24"/>
          <w:szCs w:val="24"/>
          <w:shd w:val="clear" w:color="auto" w:fill="FFFFFF"/>
        </w:rPr>
        <w:t>check</w:t>
      </w:r>
      <w:proofErr w:type="spellEnd"/>
      <w:r w:rsidRPr="001C04B1">
        <w:rPr>
          <w:bCs/>
          <w:color w:val="000000"/>
          <w:sz w:val="24"/>
          <w:szCs w:val="24"/>
          <w:shd w:val="clear" w:color="auto" w:fill="FFFFFF"/>
        </w:rPr>
        <w:t xml:space="preserve">-in spouštět na pokoji uvítací scénu, tj. zastavení žaluzií, nastavení správné teploty nebo přizpůsobení světla denní době. </w:t>
      </w:r>
    </w:p>
    <w:p w14:paraId="570E4729" w14:textId="77777777" w:rsidR="001C04B1" w:rsidRPr="001C04B1" w:rsidRDefault="001C04B1" w:rsidP="001C04B1">
      <w:pPr>
        <w:tabs>
          <w:tab w:val="left" w:pos="3480"/>
        </w:tabs>
        <w:spacing w:after="0"/>
        <w:jc w:val="both"/>
        <w:rPr>
          <w:bCs/>
          <w:color w:val="000000"/>
          <w:sz w:val="24"/>
          <w:szCs w:val="24"/>
          <w:shd w:val="clear" w:color="auto" w:fill="FFFFFF"/>
        </w:rPr>
      </w:pPr>
    </w:p>
    <w:p w14:paraId="225AEAF1" w14:textId="59CCC131" w:rsidR="00092AFC" w:rsidRPr="001C04B1" w:rsidRDefault="001C04B1" w:rsidP="001C04B1">
      <w:pPr>
        <w:tabs>
          <w:tab w:val="left" w:pos="3480"/>
        </w:tabs>
        <w:spacing w:after="0"/>
        <w:jc w:val="both"/>
        <w:rPr>
          <w:rFonts w:cs="Trebuchet MS"/>
          <w:bCs/>
        </w:rPr>
      </w:pPr>
      <w:r w:rsidRPr="001C04B1">
        <w:rPr>
          <w:bCs/>
          <w:color w:val="000000"/>
          <w:sz w:val="24"/>
          <w:szCs w:val="24"/>
          <w:shd w:val="clear" w:color="auto" w:fill="FFFFFF"/>
        </w:rPr>
        <w:t>Více informací naleznete na stránkách https://www.elkoep.cz/ridici-jednotka-cu304m.</w:t>
      </w:r>
    </w:p>
    <w:p w14:paraId="612C6B0E" w14:textId="77777777" w:rsidR="004E2EA4" w:rsidRPr="004E2EA4" w:rsidRDefault="004E2EA4" w:rsidP="004E2EA4">
      <w:pPr>
        <w:tabs>
          <w:tab w:val="left" w:pos="3480"/>
        </w:tabs>
        <w:jc w:val="center"/>
        <w:rPr>
          <w:rFonts w:cs="Trebuchet MS"/>
          <w:bCs/>
          <w:sz w:val="20"/>
        </w:rPr>
      </w:pPr>
      <w:r w:rsidRPr="004E2EA4">
        <w:rPr>
          <w:rFonts w:cs="Trebuchet MS"/>
          <w:bCs/>
          <w:sz w:val="20"/>
        </w:rPr>
        <w:t>###</w:t>
      </w:r>
    </w:p>
    <w:p w14:paraId="6BE62225" w14:textId="4784BD57" w:rsidR="002E29DA" w:rsidRDefault="002E29DA" w:rsidP="002E29DA">
      <w:pPr>
        <w:tabs>
          <w:tab w:val="left" w:pos="3480"/>
        </w:tabs>
        <w:jc w:val="both"/>
        <w:rPr>
          <w:rFonts w:cs="Trebuchet MS"/>
          <w:bCs/>
          <w:i/>
          <w:sz w:val="18"/>
          <w:szCs w:val="18"/>
        </w:rPr>
      </w:pPr>
      <w:r w:rsidRPr="00A30E65">
        <w:rPr>
          <w:rFonts w:cs="Trebuchet MS"/>
          <w:bCs/>
          <w:i/>
          <w:sz w:val="18"/>
          <w:szCs w:val="18"/>
        </w:rPr>
        <w:t xml:space="preserve">ELKO EP je jedním z předních světových výrobců elektronických zařízení pro domovní, </w:t>
      </w:r>
      <w:proofErr w:type="spellStart"/>
      <w:r w:rsidRPr="00A30E65">
        <w:rPr>
          <w:rFonts w:cs="Trebuchet MS"/>
          <w:bCs/>
          <w:i/>
          <w:sz w:val="18"/>
          <w:szCs w:val="18"/>
        </w:rPr>
        <w:t>office</w:t>
      </w:r>
      <w:proofErr w:type="spellEnd"/>
      <w:r w:rsidRPr="00A30E65">
        <w:rPr>
          <w:rFonts w:cs="Trebuchet MS"/>
          <w:bCs/>
          <w:i/>
          <w:sz w:val="18"/>
          <w:szCs w:val="18"/>
        </w:rPr>
        <w:t xml:space="preserve"> a </w:t>
      </w:r>
      <w:r w:rsidR="0097586B">
        <w:rPr>
          <w:rFonts w:cs="Trebuchet MS"/>
          <w:bCs/>
          <w:i/>
          <w:sz w:val="18"/>
          <w:szCs w:val="18"/>
        </w:rPr>
        <w:t>průmyslové automatizace. Již 25 </w:t>
      </w:r>
      <w:r w:rsidRPr="00A30E65">
        <w:rPr>
          <w:rFonts w:cs="Trebuchet MS"/>
          <w:bCs/>
          <w:i/>
          <w:sz w:val="18"/>
          <w:szCs w:val="18"/>
        </w:rPr>
        <w:t>let dodává do celého světa produkty jako relé, bezdrátové instalace nebo zařízení pro Internet věcí (</w:t>
      </w:r>
      <w:proofErr w:type="spellStart"/>
      <w:r w:rsidRPr="00A30E65">
        <w:rPr>
          <w:rFonts w:cs="Trebuchet MS"/>
          <w:bCs/>
          <w:i/>
          <w:sz w:val="18"/>
          <w:szCs w:val="18"/>
        </w:rPr>
        <w:t>IoT</w:t>
      </w:r>
      <w:proofErr w:type="spellEnd"/>
      <w:r w:rsidRPr="00A30E65">
        <w:rPr>
          <w:rFonts w:cs="Trebuchet MS"/>
          <w:bCs/>
          <w:i/>
          <w:sz w:val="18"/>
          <w:szCs w:val="18"/>
        </w:rPr>
        <w:t xml:space="preserve">). Nezaměřuje se ale jen na hmotné výrobky, navrhuje také komplexní efektivní řešení. </w:t>
      </w:r>
    </w:p>
    <w:p w14:paraId="76B8C965" w14:textId="50622DE4" w:rsidR="002E29DA" w:rsidRPr="00092AFC" w:rsidRDefault="002E29DA" w:rsidP="002E29DA">
      <w:pPr>
        <w:tabs>
          <w:tab w:val="left" w:pos="3480"/>
        </w:tabs>
        <w:jc w:val="both"/>
        <w:rPr>
          <w:rFonts w:cs="Trebuchet MS"/>
          <w:bCs/>
          <w:sz w:val="18"/>
          <w:szCs w:val="18"/>
        </w:rPr>
      </w:pPr>
      <w:r w:rsidRPr="00A30E65">
        <w:rPr>
          <w:rFonts w:cs="Trebuchet MS"/>
          <w:bCs/>
          <w:i/>
          <w:sz w:val="18"/>
          <w:szCs w:val="18"/>
        </w:rPr>
        <w:t>Pobočky společnosti jsou v 1</w:t>
      </w:r>
      <w:r w:rsidR="002B711F">
        <w:rPr>
          <w:rFonts w:cs="Trebuchet MS"/>
          <w:bCs/>
          <w:i/>
          <w:sz w:val="18"/>
          <w:szCs w:val="18"/>
        </w:rPr>
        <w:t>7</w:t>
      </w:r>
      <w:r w:rsidRPr="00A30E65">
        <w:rPr>
          <w:rFonts w:cs="Trebuchet MS"/>
          <w:bCs/>
          <w:i/>
          <w:sz w:val="18"/>
          <w:szCs w:val="18"/>
        </w:rPr>
        <w:t xml:space="preserve"> zemích světa, veškerý vývoj a výroba však probíhá v</w:t>
      </w:r>
      <w:r>
        <w:rPr>
          <w:rFonts w:cs="Trebuchet MS"/>
          <w:bCs/>
          <w:i/>
          <w:sz w:val="18"/>
          <w:szCs w:val="18"/>
        </w:rPr>
        <w:t>e</w:t>
      </w:r>
      <w:r w:rsidRPr="00A30E65">
        <w:rPr>
          <w:rFonts w:cs="Trebuchet MS"/>
          <w:bCs/>
          <w:i/>
          <w:sz w:val="18"/>
          <w:szCs w:val="18"/>
        </w:rPr>
        <w:t xml:space="preserve"> vlastních prostorách v </w:t>
      </w:r>
      <w:r>
        <w:rPr>
          <w:rFonts w:cs="Trebuchet MS"/>
          <w:bCs/>
          <w:i/>
          <w:sz w:val="18"/>
          <w:szCs w:val="18"/>
        </w:rPr>
        <w:t>Holešově. I díky tomuto zázemí společnost obdržela</w:t>
      </w:r>
      <w:r w:rsidRPr="00A30E65">
        <w:rPr>
          <w:rFonts w:cs="Trebuchet MS"/>
          <w:bCs/>
          <w:i/>
          <w:sz w:val="18"/>
          <w:szCs w:val="18"/>
        </w:rPr>
        <w:t xml:space="preserve"> několik významných ocenění, například Vizionář roku 2015 nebo Globální exportér roku 2016.</w:t>
      </w:r>
    </w:p>
    <w:p w14:paraId="3D6F7331" w14:textId="4DE52C6D" w:rsidR="00B73FC8" w:rsidRPr="00092AFC" w:rsidRDefault="00B73FC8" w:rsidP="002E29DA">
      <w:pPr>
        <w:tabs>
          <w:tab w:val="left" w:pos="3480"/>
        </w:tabs>
        <w:jc w:val="both"/>
        <w:rPr>
          <w:rFonts w:cs="Trebuchet MS"/>
          <w:bCs/>
          <w:sz w:val="18"/>
          <w:szCs w:val="18"/>
        </w:rPr>
      </w:pPr>
    </w:p>
    <w:sectPr w:rsidR="00B73FC8" w:rsidRPr="00092AFC" w:rsidSect="0097586B">
      <w:headerReference w:type="default" r:id="rId7"/>
      <w:footerReference w:type="default" r:id="rId8"/>
      <w:pgSz w:w="11906" w:h="16838"/>
      <w:pgMar w:top="1701" w:right="1417" w:bottom="1134"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4F44D" w14:textId="77777777" w:rsidR="005200A1" w:rsidRDefault="005200A1" w:rsidP="006E174A">
      <w:pPr>
        <w:spacing w:after="0" w:line="240" w:lineRule="auto"/>
      </w:pPr>
      <w:r>
        <w:separator/>
      </w:r>
    </w:p>
  </w:endnote>
  <w:endnote w:type="continuationSeparator" w:id="0">
    <w:p w14:paraId="49438427" w14:textId="77777777" w:rsidR="005200A1" w:rsidRDefault="005200A1" w:rsidP="006E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ommet Rounded Light">
    <w:panose1 w:val="00000000000000000000"/>
    <w:charset w:val="00"/>
    <w:family w:val="modern"/>
    <w:notTrueType/>
    <w:pitch w:val="variable"/>
    <w:sig w:usb0="A00002AF" w:usb1="5000005B"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FCA56" w14:textId="6BE49992" w:rsidR="004466C1" w:rsidRDefault="0097586B">
    <w:pPr>
      <w:pStyle w:val="Zpat"/>
    </w:pPr>
    <w:r>
      <w:rPr>
        <w:noProof/>
        <w:lang w:eastAsia="cs-CZ"/>
      </w:rPr>
      <w:drawing>
        <wp:anchor distT="0" distB="0" distL="114300" distR="114300" simplePos="0" relativeHeight="251664384" behindDoc="0" locked="0" layoutInCell="1" allowOverlap="1" wp14:anchorId="3BE476C4" wp14:editId="79FBA4BC">
          <wp:simplePos x="0" y="0"/>
          <wp:positionH relativeFrom="margin">
            <wp:align>center</wp:align>
          </wp:positionH>
          <wp:positionV relativeFrom="margin">
            <wp:posOffset>8927465</wp:posOffset>
          </wp:positionV>
          <wp:extent cx="1754505" cy="256540"/>
          <wp:effectExtent l="0" t="0" r="0" b="0"/>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ls_powered_by_elko_case_study-01.jpg"/>
                  <pic:cNvPicPr/>
                </pic:nvPicPr>
                <pic:blipFill>
                  <a:blip r:embed="rId1">
                    <a:extLst>
                      <a:ext uri="{28A0092B-C50C-407E-A947-70E740481C1C}">
                        <a14:useLocalDpi xmlns:a14="http://schemas.microsoft.com/office/drawing/2010/main" val="0"/>
                      </a:ext>
                    </a:extLst>
                  </a:blip>
                  <a:stretch>
                    <a:fillRect/>
                  </a:stretch>
                </pic:blipFill>
                <pic:spPr>
                  <a:xfrm>
                    <a:off x="0" y="0"/>
                    <a:ext cx="1754505" cy="256540"/>
                  </a:xfrm>
                  <a:prstGeom prst="rect">
                    <a:avLst/>
                  </a:prstGeom>
                </pic:spPr>
              </pic:pic>
            </a:graphicData>
          </a:graphic>
          <wp14:sizeRelH relativeFrom="margin">
            <wp14:pctWidth>0</wp14:pctWidth>
          </wp14:sizeRelH>
          <wp14:sizeRelV relativeFrom="margin">
            <wp14:pctHeight>0</wp14:pctHeight>
          </wp14:sizeRelV>
        </wp:anchor>
      </w:drawing>
    </w:r>
    <w:r w:rsidR="001F6154" w:rsidRPr="004466C1">
      <w:rPr>
        <w:noProof/>
        <w:lang w:eastAsia="cs-CZ"/>
      </w:rPr>
      <mc:AlternateContent>
        <mc:Choice Requires="wps">
          <w:drawing>
            <wp:anchor distT="0" distB="0" distL="114300" distR="114300" simplePos="0" relativeHeight="251662336" behindDoc="0" locked="0" layoutInCell="1" allowOverlap="1" wp14:anchorId="0A4879FF" wp14:editId="197CE1D0">
              <wp:simplePos x="0" y="0"/>
              <wp:positionH relativeFrom="column">
                <wp:posOffset>-928370</wp:posOffset>
              </wp:positionH>
              <wp:positionV relativeFrom="paragraph">
                <wp:posOffset>12065</wp:posOffset>
              </wp:positionV>
              <wp:extent cx="7581900" cy="23812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38125"/>
                      </a:xfrm>
                      <a:prstGeom prst="rect">
                        <a:avLst/>
                      </a:prstGeom>
                      <a:noFill/>
                      <a:ln w="9525">
                        <a:noFill/>
                        <a:miter lim="800000"/>
                        <a:headEnd/>
                        <a:tailEnd/>
                      </a:ln>
                    </wps:spPr>
                    <wps:txbx>
                      <w:txbxContent>
                        <w:p w14:paraId="66EFA88D" w14:textId="77777777" w:rsidR="004466C1" w:rsidRPr="001F6154" w:rsidRDefault="004466C1" w:rsidP="004466C1">
                          <w:pPr>
                            <w:pStyle w:val="Zkladnodstavec"/>
                            <w:jc w:val="center"/>
                            <w:rPr>
                              <w:rFonts w:asciiTheme="minorHAnsi" w:hAnsiTheme="minorHAnsi" w:cs="Sommet Rounded Light"/>
                              <w:color w:val="57585A"/>
                              <w:sz w:val="18"/>
                              <w:szCs w:val="18"/>
                            </w:rPr>
                          </w:pPr>
                          <w:r w:rsidRPr="001F6154">
                            <w:rPr>
                              <w:rFonts w:asciiTheme="minorHAnsi" w:hAnsiTheme="minorHAnsi" w:cs="Sommet Rounded Light"/>
                              <w:color w:val="57585A"/>
                              <w:sz w:val="18"/>
                              <w:szCs w:val="18"/>
                            </w:rPr>
                            <w:t>ELKO EP, s.r.o., Palackého 493, 769 01, Holešov, CZ, Tel.: 573 514 211, Fax: 573 514 227, elko@elkoep.cz, www.elkoep.cz</w:t>
                          </w:r>
                        </w:p>
                        <w:p w14:paraId="132207B6" w14:textId="77777777" w:rsidR="004466C1" w:rsidRDefault="004466C1" w:rsidP="00446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879FF" id="_x0000_t202" coordsize="21600,21600" o:spt="202" path="m,l,21600r21600,l21600,xe">
              <v:stroke joinstyle="miter"/>
              <v:path gradientshapeok="t" o:connecttype="rect"/>
            </v:shapetype>
            <v:shape id="Textové pole 2" o:spid="_x0000_s1026" type="#_x0000_t202" style="position:absolute;margin-left:-73.1pt;margin-top:.95pt;width:59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" filled="f" stroked="f">
              <v:textbox>
                <w:txbxContent>
                  <w:p w14:paraId="66EFA88D" w14:textId="77777777" w:rsidR="004466C1" w:rsidRPr="001F6154" w:rsidRDefault="004466C1" w:rsidP="004466C1">
                    <w:pPr>
                      <w:pStyle w:val="Zkladnodstavec"/>
                      <w:jc w:val="center"/>
                      <w:rPr>
                        <w:rFonts w:asciiTheme="minorHAnsi" w:hAnsiTheme="minorHAnsi" w:cs="Sommet Rounded Light"/>
                        <w:color w:val="57585A"/>
                        <w:sz w:val="18"/>
                        <w:szCs w:val="18"/>
                      </w:rPr>
                    </w:pPr>
                    <w:r w:rsidRPr="001F6154">
                      <w:rPr>
                        <w:rFonts w:asciiTheme="minorHAnsi" w:hAnsiTheme="minorHAnsi" w:cs="Sommet Rounded Light"/>
                        <w:color w:val="57585A"/>
                        <w:sz w:val="18"/>
                        <w:szCs w:val="18"/>
                      </w:rPr>
                      <w:t>ELKO EP, s.r.o., Palackého 493, 769 01, Holešov, CZ, Tel.: 573 514 211, Fax: 573 514 227, elko@elkoep.cz, www.elkoep.cz</w:t>
                    </w:r>
                  </w:p>
                  <w:p w14:paraId="132207B6" w14:textId="77777777" w:rsidR="004466C1" w:rsidRDefault="004466C1" w:rsidP="004466C1"/>
                </w:txbxContent>
              </v:textbox>
            </v:shape>
          </w:pict>
        </mc:Fallback>
      </mc:AlternateContent>
    </w:r>
    <w:r w:rsidR="004466C1">
      <w:rPr>
        <w:noProof/>
        <w:lang w:eastAsia="cs-CZ"/>
      </w:rPr>
      <w:ptab w:relativeTo="margin" w:alignment="center" w:leader="none"/>
    </w:r>
  </w:p>
  <w:p w14:paraId="5B320036" w14:textId="77777777" w:rsidR="004466C1" w:rsidRDefault="004466C1" w:rsidP="001F6154">
    <w:pPr>
      <w:pStyle w:val="Zpat"/>
      <w:tabs>
        <w:tab w:val="clear" w:pos="9072"/>
        <w:tab w:val="right" w:pos="103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D6F3A" w14:textId="77777777" w:rsidR="005200A1" w:rsidRDefault="005200A1" w:rsidP="006E174A">
      <w:pPr>
        <w:spacing w:after="0" w:line="240" w:lineRule="auto"/>
      </w:pPr>
      <w:r>
        <w:separator/>
      </w:r>
    </w:p>
  </w:footnote>
  <w:footnote w:type="continuationSeparator" w:id="0">
    <w:p w14:paraId="537130F7" w14:textId="77777777" w:rsidR="005200A1" w:rsidRDefault="005200A1" w:rsidP="006E1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439D" w14:textId="261C3A11" w:rsidR="006E174A" w:rsidRDefault="00CF6474">
    <w:pPr>
      <w:pStyle w:val="Zhlav"/>
    </w:pPr>
    <w:r>
      <w:rPr>
        <w:noProof/>
        <w:lang w:eastAsia="cs-CZ"/>
      </w:rPr>
      <w:drawing>
        <wp:anchor distT="0" distB="0" distL="114300" distR="114300" simplePos="0" relativeHeight="251651072" behindDoc="1" locked="0" layoutInCell="1" allowOverlap="1" wp14:anchorId="11EE2B79" wp14:editId="23EC533A">
          <wp:simplePos x="0" y="0"/>
          <wp:positionH relativeFrom="margin">
            <wp:posOffset>-385445</wp:posOffset>
          </wp:positionH>
          <wp:positionV relativeFrom="paragraph">
            <wp:posOffset>126035</wp:posOffset>
          </wp:positionV>
          <wp:extent cx="6496050" cy="619760"/>
          <wp:effectExtent l="0" t="0" r="0" b="889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cka_paticka_Stránka_1.png"/>
                  <pic:cNvPicPr/>
                </pic:nvPicPr>
                <pic:blipFill>
                  <a:blip r:embed="rId1">
                    <a:extLst>
                      <a:ext uri="{28A0092B-C50C-407E-A947-70E740481C1C}">
                        <a14:useLocalDpi xmlns:a14="http://schemas.microsoft.com/office/drawing/2010/main" val="0"/>
                      </a:ext>
                    </a:extLst>
                  </a:blip>
                  <a:stretch>
                    <a:fillRect/>
                  </a:stretch>
                </pic:blipFill>
                <pic:spPr>
                  <a:xfrm>
                    <a:off x="0" y="0"/>
                    <a:ext cx="6496050" cy="6197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4A"/>
    <w:rsid w:val="00044F71"/>
    <w:rsid w:val="00054A49"/>
    <w:rsid w:val="00077976"/>
    <w:rsid w:val="00092AFC"/>
    <w:rsid w:val="000A0E63"/>
    <w:rsid w:val="000A7C67"/>
    <w:rsid w:val="000C7827"/>
    <w:rsid w:val="000E0B6C"/>
    <w:rsid w:val="000E1525"/>
    <w:rsid w:val="001B7826"/>
    <w:rsid w:val="001C04B1"/>
    <w:rsid w:val="001F6154"/>
    <w:rsid w:val="00245A2D"/>
    <w:rsid w:val="00260834"/>
    <w:rsid w:val="002B711F"/>
    <w:rsid w:val="002C1CA8"/>
    <w:rsid w:val="002E29DA"/>
    <w:rsid w:val="002F1BAC"/>
    <w:rsid w:val="003417A2"/>
    <w:rsid w:val="00360CD0"/>
    <w:rsid w:val="0036733B"/>
    <w:rsid w:val="003727D8"/>
    <w:rsid w:val="0038539D"/>
    <w:rsid w:val="00386CDD"/>
    <w:rsid w:val="0041766D"/>
    <w:rsid w:val="004466C1"/>
    <w:rsid w:val="004D5186"/>
    <w:rsid w:val="004E2EA4"/>
    <w:rsid w:val="004E7B8C"/>
    <w:rsid w:val="00510CCE"/>
    <w:rsid w:val="005200A1"/>
    <w:rsid w:val="00520B9A"/>
    <w:rsid w:val="00544C61"/>
    <w:rsid w:val="00564F1B"/>
    <w:rsid w:val="00594245"/>
    <w:rsid w:val="0062645D"/>
    <w:rsid w:val="00630735"/>
    <w:rsid w:val="00656B97"/>
    <w:rsid w:val="00664312"/>
    <w:rsid w:val="006A3813"/>
    <w:rsid w:val="006B00E6"/>
    <w:rsid w:val="006D1FDF"/>
    <w:rsid w:val="006E174A"/>
    <w:rsid w:val="007040CF"/>
    <w:rsid w:val="0071054E"/>
    <w:rsid w:val="00736476"/>
    <w:rsid w:val="00736494"/>
    <w:rsid w:val="00736A14"/>
    <w:rsid w:val="00741EDA"/>
    <w:rsid w:val="00806071"/>
    <w:rsid w:val="0083493B"/>
    <w:rsid w:val="008467A1"/>
    <w:rsid w:val="008B6CA8"/>
    <w:rsid w:val="0097586B"/>
    <w:rsid w:val="009A4436"/>
    <w:rsid w:val="00A2533F"/>
    <w:rsid w:val="00A50FE2"/>
    <w:rsid w:val="00A75655"/>
    <w:rsid w:val="00AD7E63"/>
    <w:rsid w:val="00B02C98"/>
    <w:rsid w:val="00B36535"/>
    <w:rsid w:val="00B46224"/>
    <w:rsid w:val="00B73FC8"/>
    <w:rsid w:val="00B768F2"/>
    <w:rsid w:val="00B77554"/>
    <w:rsid w:val="00B90CEA"/>
    <w:rsid w:val="00BA5BCF"/>
    <w:rsid w:val="00BB36A9"/>
    <w:rsid w:val="00C15B63"/>
    <w:rsid w:val="00C2389B"/>
    <w:rsid w:val="00C363D1"/>
    <w:rsid w:val="00C36AE0"/>
    <w:rsid w:val="00C41804"/>
    <w:rsid w:val="00C75A8D"/>
    <w:rsid w:val="00C92AC4"/>
    <w:rsid w:val="00C95B15"/>
    <w:rsid w:val="00CB7366"/>
    <w:rsid w:val="00CF55B1"/>
    <w:rsid w:val="00CF6474"/>
    <w:rsid w:val="00D17A40"/>
    <w:rsid w:val="00D61E87"/>
    <w:rsid w:val="00D96A46"/>
    <w:rsid w:val="00DF0958"/>
    <w:rsid w:val="00E33E9D"/>
    <w:rsid w:val="00E82BC9"/>
    <w:rsid w:val="00EC4C64"/>
    <w:rsid w:val="00F553F6"/>
    <w:rsid w:val="00FA61A1"/>
    <w:rsid w:val="00FB0816"/>
    <w:rsid w:val="00FB62BA"/>
    <w:rsid w:val="00FB6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DA41"/>
  <w15:docId w15:val="{8CD77DE2-4270-4201-B203-79A3125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1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74A"/>
  </w:style>
  <w:style w:type="paragraph" w:styleId="Zpat">
    <w:name w:val="footer"/>
    <w:basedOn w:val="Normln"/>
    <w:link w:val="ZpatChar"/>
    <w:uiPriority w:val="99"/>
    <w:unhideWhenUsed/>
    <w:rsid w:val="006E1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6E174A"/>
  </w:style>
  <w:style w:type="paragraph" w:styleId="Textbubliny">
    <w:name w:val="Balloon Text"/>
    <w:basedOn w:val="Normln"/>
    <w:link w:val="TextbublinyChar"/>
    <w:uiPriority w:val="99"/>
    <w:semiHidden/>
    <w:unhideWhenUsed/>
    <w:rsid w:val="006E17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74A"/>
    <w:rPr>
      <w:rFonts w:ascii="Tahoma" w:hAnsi="Tahoma" w:cs="Tahoma"/>
      <w:sz w:val="16"/>
      <w:szCs w:val="16"/>
    </w:rPr>
  </w:style>
  <w:style w:type="paragraph" w:customStyle="1" w:styleId="Zkladnodstavec">
    <w:name w:val="[Základní odstavec]"/>
    <w:basedOn w:val="Normln"/>
    <w:uiPriority w:val="99"/>
    <w:rsid w:val="004466C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rsid w:val="001F6154"/>
    <w:rPr>
      <w:color w:val="0000FF"/>
      <w:u w:val="single"/>
    </w:rPr>
  </w:style>
  <w:style w:type="table" w:customStyle="1" w:styleId="Prosttabulka21">
    <w:name w:val="Prostá tabulka 21"/>
    <w:basedOn w:val="Normlntabulka"/>
    <w:uiPriority w:val="42"/>
    <w:rsid w:val="001F61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
    <w:name w:val="annotation reference"/>
    <w:basedOn w:val="Standardnpsmoodstavce"/>
    <w:uiPriority w:val="99"/>
    <w:semiHidden/>
    <w:unhideWhenUsed/>
    <w:rsid w:val="00736A14"/>
    <w:rPr>
      <w:sz w:val="16"/>
      <w:szCs w:val="16"/>
    </w:rPr>
  </w:style>
  <w:style w:type="paragraph" w:styleId="Textkomente">
    <w:name w:val="annotation text"/>
    <w:basedOn w:val="Normln"/>
    <w:link w:val="TextkomenteChar"/>
    <w:uiPriority w:val="99"/>
    <w:semiHidden/>
    <w:unhideWhenUsed/>
    <w:rsid w:val="00736A14"/>
    <w:pPr>
      <w:spacing w:line="240" w:lineRule="auto"/>
    </w:pPr>
    <w:rPr>
      <w:sz w:val="20"/>
      <w:szCs w:val="20"/>
    </w:rPr>
  </w:style>
  <w:style w:type="character" w:customStyle="1" w:styleId="TextkomenteChar">
    <w:name w:val="Text komentáře Char"/>
    <w:basedOn w:val="Standardnpsmoodstavce"/>
    <w:link w:val="Textkomente"/>
    <w:uiPriority w:val="99"/>
    <w:semiHidden/>
    <w:rsid w:val="00736A14"/>
    <w:rPr>
      <w:sz w:val="20"/>
      <w:szCs w:val="20"/>
    </w:rPr>
  </w:style>
  <w:style w:type="paragraph" w:styleId="Pedmtkomente">
    <w:name w:val="annotation subject"/>
    <w:basedOn w:val="Textkomente"/>
    <w:next w:val="Textkomente"/>
    <w:link w:val="PedmtkomenteChar"/>
    <w:uiPriority w:val="99"/>
    <w:semiHidden/>
    <w:unhideWhenUsed/>
    <w:rsid w:val="00736A14"/>
    <w:rPr>
      <w:b/>
      <w:bCs/>
    </w:rPr>
  </w:style>
  <w:style w:type="character" w:customStyle="1" w:styleId="PedmtkomenteChar">
    <w:name w:val="Předmět komentáře Char"/>
    <w:basedOn w:val="TextkomenteChar"/>
    <w:link w:val="Pedmtkomente"/>
    <w:uiPriority w:val="99"/>
    <w:semiHidden/>
    <w:rsid w:val="00736A14"/>
    <w:rPr>
      <w:b/>
      <w:bCs/>
      <w:sz w:val="20"/>
      <w:szCs w:val="20"/>
    </w:rPr>
  </w:style>
  <w:style w:type="paragraph" w:styleId="Bezmezer">
    <w:name w:val="No Spacing"/>
    <w:uiPriority w:val="1"/>
    <w:qFormat/>
    <w:rsid w:val="00B90CEA"/>
    <w:pPr>
      <w:spacing w:after="0" w:line="240" w:lineRule="auto"/>
    </w:pPr>
  </w:style>
  <w:style w:type="character" w:styleId="Sledovanodkaz">
    <w:name w:val="FollowedHyperlink"/>
    <w:basedOn w:val="Standardnpsmoodstavce"/>
    <w:uiPriority w:val="99"/>
    <w:semiHidden/>
    <w:unhideWhenUsed/>
    <w:rsid w:val="00B73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B9BB-03BA-49AF-802E-7B35B5C1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534</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Talaš - ELKO EP s.r.o.</dc:creator>
  <cp:lastModifiedBy>Marek Hadra</cp:lastModifiedBy>
  <cp:revision>8</cp:revision>
  <cp:lastPrinted>2018-03-27T07:23:00Z</cp:lastPrinted>
  <dcterms:created xsi:type="dcterms:W3CDTF">2018-06-27T12:20:00Z</dcterms:created>
  <dcterms:modified xsi:type="dcterms:W3CDTF">2018-07-10T13:46:00Z</dcterms:modified>
</cp:coreProperties>
</file>